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B83" w:rsidRDefault="00FB5F89" w:rsidP="009410E9">
      <w:pPr>
        <w:pStyle w:val="Heading1"/>
      </w:pPr>
      <w:bookmarkStart w:id="0" w:name="_GoBack"/>
      <w:bookmarkEnd w:id="0"/>
      <w:r>
        <w:t>Minutes</w:t>
      </w:r>
      <w:r w:rsidR="008C76A2">
        <w:t xml:space="preserve"> for the Ordinary Meeting held at The </w:t>
      </w:r>
      <w:r w:rsidR="00BF0342">
        <w:t>Reading Room, Rosedale East</w:t>
      </w:r>
      <w:r w:rsidR="008C76A2">
        <w:t xml:space="preserve"> on </w:t>
      </w:r>
      <w:r w:rsidR="00BF0342">
        <w:t>Thursday 10</w:t>
      </w:r>
      <w:r w:rsidR="001C4EFE">
        <w:t xml:space="preserve"> November</w:t>
      </w:r>
      <w:r w:rsidR="00DD0EFD">
        <w:t xml:space="preserve"> 2016</w:t>
      </w:r>
      <w:r w:rsidR="008C76A2">
        <w:t xml:space="preserve"> at 7:</w:t>
      </w:r>
      <w:r w:rsidR="00BF0342">
        <w:t>0</w:t>
      </w:r>
      <w:r w:rsidR="00D41088">
        <w:t>0</w:t>
      </w:r>
      <w:r w:rsidR="008C76A2">
        <w:t xml:space="preserve">pm </w:t>
      </w:r>
    </w:p>
    <w:p w:rsidR="009410E9" w:rsidRDefault="009410E9" w:rsidP="009410E9">
      <w:pPr>
        <w:pStyle w:val="NoSpacing"/>
      </w:pPr>
    </w:p>
    <w:p w:rsidR="009410E9" w:rsidRDefault="00FB5F89" w:rsidP="009410E9">
      <w:pPr>
        <w:pStyle w:val="NoSpacing"/>
      </w:pPr>
      <w:r>
        <w:t>P</w:t>
      </w:r>
      <w:r w:rsidRPr="00FB5F89">
        <w:t xml:space="preserve">resent; Cllrs Brown, </w:t>
      </w:r>
      <w:r>
        <w:t>J Dale, T Dale</w:t>
      </w:r>
      <w:r w:rsidRPr="00FB5F89">
        <w:t xml:space="preserve">, </w:t>
      </w:r>
      <w:r w:rsidR="009747CA">
        <w:t xml:space="preserve">R Dent, </w:t>
      </w:r>
      <w:r w:rsidR="00B966CA" w:rsidRPr="00FB5F89">
        <w:t>Priestman</w:t>
      </w:r>
      <w:r w:rsidRPr="00FB5F89">
        <w:t>, and Wallace.</w:t>
      </w:r>
    </w:p>
    <w:p w:rsidR="00FB5F89" w:rsidRDefault="00FB5F89" w:rsidP="009410E9">
      <w:pPr>
        <w:pStyle w:val="NoSpacing"/>
      </w:pPr>
    </w:p>
    <w:p w:rsidR="00FB5F89" w:rsidRDefault="00FB5F89" w:rsidP="009410E9">
      <w:pPr>
        <w:pStyle w:val="NoSpacing"/>
      </w:pPr>
      <w:r>
        <w:t>Also present S Brown (Clerk)</w:t>
      </w:r>
      <w:r w:rsidR="00FD113A">
        <w:t xml:space="preserve"> and 1 member of the public</w:t>
      </w:r>
    </w:p>
    <w:p w:rsidR="00FB5F89" w:rsidRDefault="00FB5F89" w:rsidP="009410E9">
      <w:pPr>
        <w:pStyle w:val="NoSpacing"/>
      </w:pPr>
    </w:p>
    <w:p w:rsidR="00FB5F89" w:rsidRDefault="00FB5F89" w:rsidP="009410E9">
      <w:pPr>
        <w:pStyle w:val="NoSpacing"/>
      </w:pPr>
      <w:r>
        <w:t xml:space="preserve">Prior to starting the meeting Cllr </w:t>
      </w:r>
      <w:r w:rsidR="00FD113A">
        <w:t>Brown</w:t>
      </w:r>
      <w:r>
        <w:t xml:space="preserve"> was appointed as Chairman for the meeting</w:t>
      </w:r>
    </w:p>
    <w:p w:rsidR="00FB5F89" w:rsidRDefault="00FB5F89" w:rsidP="009410E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1165"/>
        <w:gridCol w:w="8471"/>
      </w:tblGrid>
      <w:tr w:rsidR="006B0819" w:rsidRPr="006B0819" w:rsidTr="0056214C">
        <w:tc>
          <w:tcPr>
            <w:tcW w:w="830" w:type="dxa"/>
          </w:tcPr>
          <w:p w:rsidR="006B0819" w:rsidRPr="006B0819" w:rsidRDefault="00DA30C9" w:rsidP="00FF1900">
            <w:r>
              <w:t>07188</w:t>
            </w:r>
            <w:r w:rsidR="006B0819" w:rsidRPr="006B0819">
              <w:t xml:space="preserve">. </w:t>
            </w:r>
          </w:p>
        </w:tc>
        <w:tc>
          <w:tcPr>
            <w:tcW w:w="9636" w:type="dxa"/>
            <w:gridSpan w:val="2"/>
          </w:tcPr>
          <w:p w:rsidR="006B0819" w:rsidRDefault="00FB5F89" w:rsidP="00FF1900">
            <w:r>
              <w:t>Apologies</w:t>
            </w:r>
            <w:r w:rsidR="006B0819" w:rsidRPr="006B0819">
              <w:t xml:space="preserve"> for absence </w:t>
            </w:r>
            <w:r>
              <w:t>were received from Cll</w:t>
            </w:r>
            <w:r w:rsidR="00E33434">
              <w:t>r</w:t>
            </w:r>
            <w:r>
              <w:t>s E Dent, Scarth and Storey</w:t>
            </w:r>
          </w:p>
          <w:p w:rsidR="001B4B09" w:rsidRPr="006B0819" w:rsidRDefault="001B4B09" w:rsidP="00FF1900"/>
        </w:tc>
      </w:tr>
      <w:tr w:rsidR="006B0819" w:rsidRPr="006B0819" w:rsidTr="0056214C">
        <w:tc>
          <w:tcPr>
            <w:tcW w:w="830" w:type="dxa"/>
          </w:tcPr>
          <w:p w:rsidR="006B0819" w:rsidRPr="006B0819" w:rsidRDefault="00DA30C9" w:rsidP="00FF1900">
            <w:r>
              <w:t>07189</w:t>
            </w:r>
            <w:r w:rsidR="006B0819" w:rsidRPr="006B0819">
              <w:t xml:space="preserve"> </w:t>
            </w:r>
          </w:p>
        </w:tc>
        <w:tc>
          <w:tcPr>
            <w:tcW w:w="9636" w:type="dxa"/>
            <w:gridSpan w:val="2"/>
          </w:tcPr>
          <w:p w:rsidR="006B0819" w:rsidRDefault="009747CA" w:rsidP="00FF1900">
            <w:r>
              <w:t>There were no</w:t>
            </w:r>
            <w:r w:rsidR="006B0819" w:rsidRPr="006B0819">
              <w:t xml:space="preserve"> Declarations of Interest in items on the agenda </w:t>
            </w:r>
          </w:p>
          <w:p w:rsidR="001B4B09" w:rsidRPr="006B0819" w:rsidRDefault="001B4B09" w:rsidP="00FF1900"/>
        </w:tc>
      </w:tr>
      <w:tr w:rsidR="001A6816" w:rsidRPr="006B0819" w:rsidTr="0056214C">
        <w:tc>
          <w:tcPr>
            <w:tcW w:w="830" w:type="dxa"/>
          </w:tcPr>
          <w:p w:rsidR="001A6816" w:rsidRPr="006B0819" w:rsidRDefault="00DA30C9" w:rsidP="00FF1900">
            <w:r>
              <w:t>07190</w:t>
            </w:r>
            <w:r w:rsidR="001A6816" w:rsidRPr="006B0819">
              <w:t xml:space="preserve"> </w:t>
            </w:r>
          </w:p>
        </w:tc>
        <w:tc>
          <w:tcPr>
            <w:tcW w:w="9636" w:type="dxa"/>
            <w:gridSpan w:val="2"/>
          </w:tcPr>
          <w:p w:rsidR="001A6816" w:rsidRDefault="009747CA" w:rsidP="00FF1900">
            <w:r>
              <w:t>A member of the public attended regarding the telephone box notice.  The Council agreed to move the item up the agenda for discussion.</w:t>
            </w:r>
          </w:p>
          <w:p w:rsidR="009747CA" w:rsidRDefault="009747CA" w:rsidP="00FF1900"/>
          <w:p w:rsidR="009747CA" w:rsidRDefault="00C45FB0" w:rsidP="00FF1900">
            <w:r>
              <w:t>The member of the public noted that the Yorkshire Post had again been in touch – they reit</w:t>
            </w:r>
            <w:r w:rsidR="007F7DC2">
              <w:t>erated the concerns raised and requested further information from the Council</w:t>
            </w:r>
          </w:p>
          <w:p w:rsidR="001B4B09" w:rsidRPr="006B0819" w:rsidRDefault="001B4B09" w:rsidP="00FF1900"/>
        </w:tc>
      </w:tr>
      <w:tr w:rsidR="00A16766" w:rsidRPr="006B0819" w:rsidTr="0056214C">
        <w:tc>
          <w:tcPr>
            <w:tcW w:w="830" w:type="dxa"/>
          </w:tcPr>
          <w:p w:rsidR="00A16766" w:rsidRDefault="00DA30C9" w:rsidP="00FF1900">
            <w:r>
              <w:t>07191</w:t>
            </w:r>
          </w:p>
        </w:tc>
        <w:tc>
          <w:tcPr>
            <w:tcW w:w="9636" w:type="dxa"/>
            <w:gridSpan w:val="2"/>
          </w:tcPr>
          <w:p w:rsidR="00A16766" w:rsidRDefault="00E33434" w:rsidP="001C4EFE">
            <w:r>
              <w:t>The Council received</w:t>
            </w:r>
            <w:r w:rsidR="004F0323">
              <w:t>, read</w:t>
            </w:r>
            <w:r>
              <w:t xml:space="preserve"> and approved the</w:t>
            </w:r>
            <w:r w:rsidR="00A16766">
              <w:t xml:space="preserve"> minutes of the meeting of </w:t>
            </w:r>
            <w:r w:rsidR="001C4EFE">
              <w:t xml:space="preserve">the </w:t>
            </w:r>
            <w:r w:rsidR="00BF0342">
              <w:t xml:space="preserve">13 </w:t>
            </w:r>
            <w:r w:rsidR="0050583E">
              <w:t>October</w:t>
            </w:r>
            <w:r w:rsidR="00A16766">
              <w:t xml:space="preserve"> 2016</w:t>
            </w:r>
            <w:r w:rsidR="0035128C">
              <w:t xml:space="preserve"> </w:t>
            </w:r>
          </w:p>
          <w:p w:rsidR="001C4EFE" w:rsidRPr="006B0819" w:rsidRDefault="001C4EFE" w:rsidP="001C4EFE"/>
        </w:tc>
      </w:tr>
      <w:tr w:rsidR="001A6816" w:rsidRPr="006B0819" w:rsidTr="0056214C">
        <w:tc>
          <w:tcPr>
            <w:tcW w:w="830" w:type="dxa"/>
          </w:tcPr>
          <w:p w:rsidR="001A6816" w:rsidRPr="006B0819" w:rsidRDefault="00DA30C9" w:rsidP="00FF1900">
            <w:r>
              <w:t>07192</w:t>
            </w:r>
          </w:p>
        </w:tc>
        <w:tc>
          <w:tcPr>
            <w:tcW w:w="9636" w:type="dxa"/>
            <w:gridSpan w:val="2"/>
          </w:tcPr>
          <w:p w:rsidR="00D41088" w:rsidRPr="00153EAA" w:rsidRDefault="0045016C" w:rsidP="00645B0C">
            <w:r>
              <w:t>The Council</w:t>
            </w:r>
            <w:r w:rsidR="00783ECA" w:rsidRPr="00153EAA">
              <w:t xml:space="preserve"> </w:t>
            </w:r>
            <w:r w:rsidR="00153EAA" w:rsidRPr="00153EAA">
              <w:t>note</w:t>
            </w:r>
            <w:r>
              <w:t>d</w:t>
            </w:r>
            <w:r w:rsidR="00153EAA" w:rsidRPr="00153EAA">
              <w:t xml:space="preserve"> that no </w:t>
            </w:r>
            <w:r w:rsidR="00D41088" w:rsidRPr="00153EAA">
              <w:t xml:space="preserve">planning applications </w:t>
            </w:r>
            <w:r w:rsidR="00153EAA" w:rsidRPr="00153EAA">
              <w:t xml:space="preserve">have been </w:t>
            </w:r>
            <w:r w:rsidR="00D41088" w:rsidRPr="00153EAA">
              <w:t>received from NYMNPA</w:t>
            </w:r>
            <w:r w:rsidR="00CC5B20" w:rsidRPr="00153EAA">
              <w:t xml:space="preserve"> since the previous meeting</w:t>
            </w:r>
            <w:r w:rsidR="00D813D0" w:rsidRPr="00153EAA">
              <w:t>;</w:t>
            </w:r>
          </w:p>
          <w:p w:rsidR="00D813D0" w:rsidRPr="00153EAA" w:rsidRDefault="00D813D0" w:rsidP="00645B0C"/>
          <w:p w:rsidR="00B423FF" w:rsidRPr="00153EAA" w:rsidRDefault="00153EAA" w:rsidP="002B5AED">
            <w:r>
              <w:t>Should a planning application be included, t</w:t>
            </w:r>
            <w:r w:rsidR="00B423FF" w:rsidRPr="00153EAA">
              <w:t xml:space="preserve">he copy of the application is made by the authority pursuant to section 47 of the Copyright, Design and Patents Act 1988.  Permission has been received from the relevant planning authority to share the information contained solely for the purpose of the consultation.  </w:t>
            </w:r>
          </w:p>
          <w:p w:rsidR="00B423FF" w:rsidRPr="00153EAA" w:rsidRDefault="00B423FF" w:rsidP="002B5AED"/>
        </w:tc>
      </w:tr>
      <w:tr w:rsidR="001A6816" w:rsidRPr="006B0819" w:rsidTr="0056214C">
        <w:tc>
          <w:tcPr>
            <w:tcW w:w="830" w:type="dxa"/>
          </w:tcPr>
          <w:p w:rsidR="001A6816" w:rsidRPr="00FF0659" w:rsidRDefault="00E677D4" w:rsidP="00FF1900">
            <w:r>
              <w:t>07193</w:t>
            </w:r>
          </w:p>
        </w:tc>
        <w:tc>
          <w:tcPr>
            <w:tcW w:w="9636" w:type="dxa"/>
            <w:gridSpan w:val="2"/>
          </w:tcPr>
          <w:p w:rsidR="001A6816" w:rsidRPr="00FF0659" w:rsidRDefault="00E33434" w:rsidP="00FF1900">
            <w:r>
              <w:t>The Council</w:t>
            </w:r>
            <w:r w:rsidR="001A6816" w:rsidRPr="00FF0659">
              <w:t xml:space="preserve"> note</w:t>
            </w:r>
            <w:r>
              <w:t>d</w:t>
            </w:r>
            <w:r w:rsidR="001A6816" w:rsidRPr="00FF0659">
              <w:t xml:space="preserve"> decisions made by NYCC and NYMNPA </w:t>
            </w:r>
          </w:p>
          <w:p w:rsidR="00F535CA" w:rsidRPr="00FF0659" w:rsidRDefault="00F535CA" w:rsidP="00E66D9E"/>
        </w:tc>
      </w:tr>
      <w:tr w:rsidR="0050583E" w:rsidRPr="006B0819" w:rsidTr="0056214C">
        <w:tc>
          <w:tcPr>
            <w:tcW w:w="830" w:type="dxa"/>
          </w:tcPr>
          <w:p w:rsidR="0050583E" w:rsidRDefault="0050583E" w:rsidP="0050583E"/>
        </w:tc>
        <w:tc>
          <w:tcPr>
            <w:tcW w:w="1165" w:type="dxa"/>
          </w:tcPr>
          <w:p w:rsidR="0050583E" w:rsidRPr="006B0819" w:rsidRDefault="0050583E" w:rsidP="0050583E">
            <w:r>
              <w:t>a)</w:t>
            </w:r>
          </w:p>
        </w:tc>
        <w:tc>
          <w:tcPr>
            <w:tcW w:w="8471" w:type="dxa"/>
          </w:tcPr>
          <w:p w:rsidR="0050583E" w:rsidRDefault="00CC4854" w:rsidP="0050583E">
            <w:hyperlink r:id="rId6" w:history="1">
              <w:r w:rsidR="0050583E" w:rsidRPr="007A297E">
                <w:rPr>
                  <w:rStyle w:val="Hyperlink"/>
                </w:rPr>
                <w:t>NYM/2016/0710/FL</w:t>
              </w:r>
            </w:hyperlink>
            <w:r w:rsidR="0050583E">
              <w:t xml:space="preserve">  </w:t>
            </w:r>
            <w:r w:rsidR="0050583E" w:rsidRPr="0098191E">
              <w:t>The Orange Tree, Rosedale East  variation of condition 2 (material amendment) of planning approval NYM/2013/0391/FL to allow an increase in footprint of extension together with installation of additional rooflights to existing building (part retrospective)</w:t>
            </w:r>
          </w:p>
          <w:p w:rsidR="0050583E" w:rsidRDefault="0050583E" w:rsidP="0050583E"/>
          <w:p w:rsidR="004C061A" w:rsidRDefault="004C061A" w:rsidP="0050583E">
            <w:r>
              <w:t>Pending consideration</w:t>
            </w:r>
          </w:p>
          <w:p w:rsidR="004C061A" w:rsidRDefault="004C061A" w:rsidP="0050583E"/>
          <w:p w:rsidR="0050583E" w:rsidRDefault="00CC4854" w:rsidP="0050583E">
            <w:hyperlink r:id="rId7" w:history="1">
              <w:r w:rsidR="0050583E" w:rsidRPr="0098191E">
                <w:rPr>
                  <w:rStyle w:val="Hyperlink"/>
                </w:rPr>
                <w:t>NYM/2016/0642/CLE</w:t>
              </w:r>
            </w:hyperlink>
            <w:r w:rsidR="0050583E">
              <w:t xml:space="preserve"> </w:t>
            </w:r>
            <w:r w:rsidR="0050583E" w:rsidRPr="0098191E">
              <w:t>land adjacent to 8 Heygate Bank, Rosedale Abbey certificate of lawfulness for use of land as domestic garden in excess of ten years</w:t>
            </w:r>
          </w:p>
          <w:p w:rsidR="0050583E" w:rsidRDefault="0050583E" w:rsidP="0050583E"/>
          <w:p w:rsidR="0050583E" w:rsidRDefault="004C061A" w:rsidP="0050583E">
            <w:r>
              <w:t>Certificate of lawful use issued</w:t>
            </w:r>
          </w:p>
          <w:p w:rsidR="004C061A" w:rsidRDefault="004C061A" w:rsidP="0050583E"/>
          <w:p w:rsidR="0050583E" w:rsidRDefault="00CC4854" w:rsidP="0050583E">
            <w:hyperlink r:id="rId8" w:history="1">
              <w:r w:rsidR="0050583E" w:rsidRPr="0098191E">
                <w:rPr>
                  <w:rStyle w:val="Hyperlink"/>
                </w:rPr>
                <w:t>NYM/2016/0637/FL</w:t>
              </w:r>
            </w:hyperlink>
            <w:r w:rsidR="0050583E">
              <w:t xml:space="preserve">  </w:t>
            </w:r>
            <w:r w:rsidR="0050583E" w:rsidRPr="0098191E">
              <w:t>Low Bell End Farm, Low Bell End, Rosedale East  conversion of and extension to outbuilding to form annexe accommodation together with alterations to and change of use of part of agricultural building to form wc/shower block in association with camp site (revised scheme to NYM/2015/0546/FL</w:t>
            </w:r>
          </w:p>
          <w:p w:rsidR="004C061A" w:rsidRDefault="004C061A" w:rsidP="0050583E"/>
          <w:p w:rsidR="004C061A" w:rsidRDefault="004C061A" w:rsidP="0050583E">
            <w:r>
              <w:t>Approved with conditions</w:t>
            </w:r>
          </w:p>
          <w:p w:rsidR="0050583E" w:rsidRDefault="0050583E" w:rsidP="0050583E"/>
          <w:p w:rsidR="0050583E" w:rsidRPr="0050583E" w:rsidRDefault="00CC4854" w:rsidP="0050583E">
            <w:hyperlink r:id="rId9" w:history="1">
              <w:r w:rsidR="0050583E" w:rsidRPr="0050583E">
                <w:rPr>
                  <w:rStyle w:val="Hyperlink"/>
                </w:rPr>
                <w:t>NYM/2016/0577/FL</w:t>
              </w:r>
            </w:hyperlink>
            <w:r w:rsidR="0050583E" w:rsidRPr="0050583E">
              <w:t xml:space="preserve"> conversion of outbuildings to form 4 no. holiday letting cottages with associated parking and landscaping works to create amenity space Red House Farm, Daleside Road, Rosedale East </w:t>
            </w:r>
          </w:p>
          <w:p w:rsidR="0050583E" w:rsidRPr="0050583E" w:rsidRDefault="0050583E" w:rsidP="0050583E"/>
          <w:p w:rsidR="0050583E" w:rsidRPr="0050583E" w:rsidRDefault="004C061A" w:rsidP="0050583E">
            <w:r>
              <w:t>Approved with conditions</w:t>
            </w:r>
          </w:p>
          <w:p w:rsidR="0050583E" w:rsidRPr="006B0819" w:rsidRDefault="0050583E" w:rsidP="0050583E"/>
        </w:tc>
      </w:tr>
      <w:tr w:rsidR="00E66D9E" w:rsidRPr="006B0819" w:rsidTr="0056214C">
        <w:tc>
          <w:tcPr>
            <w:tcW w:w="830" w:type="dxa"/>
          </w:tcPr>
          <w:p w:rsidR="00E66D9E" w:rsidRDefault="00E66D9E" w:rsidP="00606AAA"/>
        </w:tc>
        <w:tc>
          <w:tcPr>
            <w:tcW w:w="1165" w:type="dxa"/>
          </w:tcPr>
          <w:p w:rsidR="00E66D9E" w:rsidRPr="006B0819" w:rsidRDefault="00E66D9E" w:rsidP="00606AAA">
            <w:r>
              <w:t>b)</w:t>
            </w:r>
          </w:p>
        </w:tc>
        <w:tc>
          <w:tcPr>
            <w:tcW w:w="8471" w:type="dxa"/>
          </w:tcPr>
          <w:p w:rsidR="002B5AED" w:rsidRDefault="004A345E" w:rsidP="004A345E">
            <w:r>
              <w:t>The Council</w:t>
            </w:r>
            <w:r w:rsidR="002B5AED">
              <w:t xml:space="preserve"> consider</w:t>
            </w:r>
            <w:r>
              <w:t>ed</w:t>
            </w:r>
            <w:r w:rsidR="002B5AED">
              <w:t xml:space="preserve"> (in principle) receiving planning applications electronically should managing authorities decide not to continue hard copy circulation</w:t>
            </w:r>
          </w:p>
          <w:p w:rsidR="004A345E" w:rsidRDefault="004A345E" w:rsidP="004A345E"/>
          <w:p w:rsidR="004A345E" w:rsidRDefault="0045016C" w:rsidP="004A345E">
            <w:r>
              <w:t>Should this request be made ok</w:t>
            </w:r>
          </w:p>
          <w:p w:rsidR="004A345E" w:rsidRPr="006B0819" w:rsidRDefault="004A345E" w:rsidP="004A345E"/>
        </w:tc>
      </w:tr>
      <w:tr w:rsidR="003F121F" w:rsidRPr="006B0819" w:rsidTr="0056214C">
        <w:tc>
          <w:tcPr>
            <w:tcW w:w="830" w:type="dxa"/>
          </w:tcPr>
          <w:p w:rsidR="003F121F" w:rsidRDefault="003F121F" w:rsidP="00606AAA"/>
        </w:tc>
        <w:tc>
          <w:tcPr>
            <w:tcW w:w="1165" w:type="dxa"/>
          </w:tcPr>
          <w:p w:rsidR="003F121F" w:rsidRDefault="003F121F" w:rsidP="00606AAA">
            <w:r>
              <w:t>c)</w:t>
            </w:r>
          </w:p>
        </w:tc>
        <w:tc>
          <w:tcPr>
            <w:tcW w:w="8471" w:type="dxa"/>
          </w:tcPr>
          <w:p w:rsidR="003F121F" w:rsidRDefault="004A345E" w:rsidP="002B5AED">
            <w:r>
              <w:t>The Council</w:t>
            </w:r>
            <w:r w:rsidR="003F121F">
              <w:t xml:space="preserve"> </w:t>
            </w:r>
            <w:r>
              <w:t xml:space="preserve">ratified </w:t>
            </w:r>
            <w:r w:rsidR="003F121F">
              <w:t>the Clerk</w:t>
            </w:r>
            <w:r>
              <w:t>’</w:t>
            </w:r>
            <w:r w:rsidR="003F121F">
              <w:t>s initial response regarding the decommissioning of the Rosedale East telephone box</w:t>
            </w:r>
            <w:r>
              <w:t>.</w:t>
            </w:r>
          </w:p>
          <w:p w:rsidR="003F121F" w:rsidRDefault="003F121F" w:rsidP="002B5AED"/>
        </w:tc>
      </w:tr>
      <w:tr w:rsidR="003F121F" w:rsidRPr="006B0819" w:rsidTr="0056214C">
        <w:tc>
          <w:tcPr>
            <w:tcW w:w="830" w:type="dxa"/>
          </w:tcPr>
          <w:p w:rsidR="003F121F" w:rsidRDefault="003F121F" w:rsidP="00606AAA"/>
        </w:tc>
        <w:tc>
          <w:tcPr>
            <w:tcW w:w="1165" w:type="dxa"/>
          </w:tcPr>
          <w:p w:rsidR="003F121F" w:rsidRDefault="003F121F" w:rsidP="00606AAA">
            <w:r>
              <w:t>d)</w:t>
            </w:r>
          </w:p>
        </w:tc>
        <w:tc>
          <w:tcPr>
            <w:tcW w:w="8471" w:type="dxa"/>
          </w:tcPr>
          <w:p w:rsidR="003656C8" w:rsidRDefault="00C967EA" w:rsidP="002B5AED">
            <w:r>
              <w:t>T</w:t>
            </w:r>
            <w:r w:rsidR="00891D80">
              <w:t>he Council respond</w:t>
            </w:r>
            <w:r w:rsidR="003F121F">
              <w:t>e</w:t>
            </w:r>
            <w:r>
              <w:t>d</w:t>
            </w:r>
            <w:r w:rsidR="003F121F">
              <w:t xml:space="preserve"> to the notification that the telephone box in Rosedale East is to be decommissioned</w:t>
            </w:r>
            <w:r w:rsidR="00891D80">
              <w:t>.  The Council requested that the Clerk continue to request the retention of the service due to socio- economic, safety and public service provision.</w:t>
            </w:r>
            <w:r w:rsidR="003656C8">
              <w:t xml:space="preserve">  </w:t>
            </w:r>
          </w:p>
          <w:p w:rsidR="003656C8" w:rsidRDefault="003656C8" w:rsidP="002B5AED"/>
          <w:p w:rsidR="003F121F" w:rsidRDefault="003656C8" w:rsidP="002B5AED">
            <w:r>
              <w:t>Additional comments were recorded regarding the updating of London telephone boxes to assist in tourism and economic development following presentation of the Metro article 25 October 2016 noting business and tourism support</w:t>
            </w:r>
          </w:p>
          <w:p w:rsidR="003F121F" w:rsidRDefault="003F121F" w:rsidP="002B5AED">
            <w:r>
              <w:t xml:space="preserve"> </w:t>
            </w:r>
          </w:p>
        </w:tc>
      </w:tr>
      <w:tr w:rsidR="0088087C" w:rsidRPr="006B0819" w:rsidTr="00562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0" w:type="dxa"/>
            <w:tcBorders>
              <w:top w:val="nil"/>
              <w:left w:val="nil"/>
              <w:bottom w:val="nil"/>
              <w:right w:val="nil"/>
            </w:tcBorders>
          </w:tcPr>
          <w:p w:rsidR="0088087C" w:rsidRDefault="0088087C" w:rsidP="000573B7"/>
        </w:tc>
        <w:tc>
          <w:tcPr>
            <w:tcW w:w="1165" w:type="dxa"/>
            <w:tcBorders>
              <w:top w:val="nil"/>
              <w:left w:val="nil"/>
              <w:bottom w:val="nil"/>
              <w:right w:val="nil"/>
            </w:tcBorders>
          </w:tcPr>
          <w:p w:rsidR="0088087C" w:rsidRDefault="0088087C" w:rsidP="000573B7">
            <w:r>
              <w:t>h)</w:t>
            </w:r>
          </w:p>
        </w:tc>
        <w:tc>
          <w:tcPr>
            <w:tcW w:w="8471" w:type="dxa"/>
            <w:tcBorders>
              <w:top w:val="nil"/>
              <w:left w:val="nil"/>
              <w:bottom w:val="nil"/>
              <w:right w:val="nil"/>
            </w:tcBorders>
          </w:tcPr>
          <w:p w:rsidR="0088087C" w:rsidRDefault="0045016C" w:rsidP="000573B7">
            <w:r>
              <w:t>The Council</w:t>
            </w:r>
            <w:r w:rsidR="0088087C">
              <w:t xml:space="preserve"> receive</w:t>
            </w:r>
            <w:r>
              <w:t>d</w:t>
            </w:r>
            <w:r w:rsidR="0088087C">
              <w:t xml:space="preserve"> a general update regarding the planning application for the Car Park submitted to the Parks department.</w:t>
            </w:r>
            <w:r w:rsidR="00A1152F">
              <w:t xml:space="preserve">  The Council set the date of the next meeting as 5 December 2016 at 6pm</w:t>
            </w:r>
          </w:p>
          <w:p w:rsidR="0088087C" w:rsidRPr="00B40236" w:rsidRDefault="0088087C" w:rsidP="000573B7"/>
        </w:tc>
      </w:tr>
      <w:tr w:rsidR="00B40236" w:rsidRPr="006B0819" w:rsidTr="0056214C">
        <w:tc>
          <w:tcPr>
            <w:tcW w:w="830" w:type="dxa"/>
          </w:tcPr>
          <w:p w:rsidR="00B40236" w:rsidRDefault="00B40236" w:rsidP="00606AAA"/>
        </w:tc>
        <w:tc>
          <w:tcPr>
            <w:tcW w:w="9636" w:type="dxa"/>
            <w:gridSpan w:val="2"/>
          </w:tcPr>
          <w:p w:rsidR="00B40236" w:rsidRDefault="00B40236" w:rsidP="00B40236">
            <w:r w:rsidRPr="00B40236">
              <w:t xml:space="preserve">Should the Council consider that the communication element of the telephone </w:t>
            </w:r>
            <w:r>
              <w:t xml:space="preserve">box be decommissioned </w:t>
            </w:r>
          </w:p>
          <w:p w:rsidR="00B40236" w:rsidRDefault="00B40236" w:rsidP="00B40236"/>
        </w:tc>
      </w:tr>
      <w:tr w:rsidR="00B40236" w:rsidRPr="006B0819" w:rsidTr="0056214C">
        <w:tc>
          <w:tcPr>
            <w:tcW w:w="830" w:type="dxa"/>
          </w:tcPr>
          <w:p w:rsidR="00B40236" w:rsidRDefault="00B40236" w:rsidP="00606AAA"/>
        </w:tc>
        <w:tc>
          <w:tcPr>
            <w:tcW w:w="1165" w:type="dxa"/>
          </w:tcPr>
          <w:p w:rsidR="00B40236" w:rsidRPr="00B40236" w:rsidRDefault="00B40236" w:rsidP="00B40236">
            <w:r>
              <w:t>e)</w:t>
            </w:r>
          </w:p>
        </w:tc>
        <w:tc>
          <w:tcPr>
            <w:tcW w:w="8471" w:type="dxa"/>
          </w:tcPr>
          <w:p w:rsidR="00B40236" w:rsidRDefault="00B40236" w:rsidP="00B40236">
            <w:r w:rsidRPr="00B40236">
              <w:t>To receive information regarding alternate use for the telephone box</w:t>
            </w:r>
          </w:p>
          <w:p w:rsidR="00B40236" w:rsidRPr="00B40236" w:rsidRDefault="00B40236" w:rsidP="00B40236"/>
        </w:tc>
      </w:tr>
      <w:tr w:rsidR="00B40236" w:rsidRPr="006B0819" w:rsidTr="0056214C">
        <w:tc>
          <w:tcPr>
            <w:tcW w:w="830" w:type="dxa"/>
          </w:tcPr>
          <w:p w:rsidR="00B40236" w:rsidRDefault="00B40236" w:rsidP="00606AAA"/>
        </w:tc>
        <w:tc>
          <w:tcPr>
            <w:tcW w:w="1165" w:type="dxa"/>
          </w:tcPr>
          <w:p w:rsidR="00B40236" w:rsidRPr="00B40236" w:rsidRDefault="00B40236" w:rsidP="00606AAA">
            <w:r>
              <w:t>f)</w:t>
            </w:r>
          </w:p>
        </w:tc>
        <w:tc>
          <w:tcPr>
            <w:tcW w:w="8471" w:type="dxa"/>
          </w:tcPr>
          <w:p w:rsidR="00B40236" w:rsidRDefault="00B40236" w:rsidP="00B40236">
            <w:r>
              <w:t>To receive information regarding the adoption of the telephone box.</w:t>
            </w:r>
          </w:p>
          <w:p w:rsidR="00B40236" w:rsidRDefault="00B40236" w:rsidP="00B40236"/>
        </w:tc>
      </w:tr>
      <w:tr w:rsidR="00B40236" w:rsidRPr="006B0819" w:rsidTr="0056214C">
        <w:tc>
          <w:tcPr>
            <w:tcW w:w="830" w:type="dxa"/>
          </w:tcPr>
          <w:p w:rsidR="00B40236" w:rsidRDefault="00B40236" w:rsidP="00606AAA"/>
        </w:tc>
        <w:tc>
          <w:tcPr>
            <w:tcW w:w="1165" w:type="dxa"/>
          </w:tcPr>
          <w:p w:rsidR="00B40236" w:rsidRDefault="00B40236" w:rsidP="00606AAA">
            <w:r>
              <w:t>g)</w:t>
            </w:r>
          </w:p>
        </w:tc>
        <w:tc>
          <w:tcPr>
            <w:tcW w:w="8471" w:type="dxa"/>
          </w:tcPr>
          <w:p w:rsidR="00B40236" w:rsidRDefault="00B40236" w:rsidP="00B40236">
            <w:r w:rsidRPr="00B40236">
              <w:t xml:space="preserve">To consider </w:t>
            </w:r>
            <w:r>
              <w:t>adopting</w:t>
            </w:r>
            <w:r w:rsidRPr="00B40236">
              <w:t xml:space="preserve"> the telephone box for £1 for alternate usage</w:t>
            </w:r>
          </w:p>
          <w:p w:rsidR="00B40236" w:rsidRDefault="00B40236" w:rsidP="00B40236"/>
        </w:tc>
      </w:tr>
      <w:tr w:rsidR="00A7162C" w:rsidRPr="006B0819" w:rsidTr="0056214C">
        <w:tc>
          <w:tcPr>
            <w:tcW w:w="830" w:type="dxa"/>
          </w:tcPr>
          <w:p w:rsidR="00A7162C" w:rsidRPr="006B0819" w:rsidRDefault="00E677D4" w:rsidP="00606AAA">
            <w:r>
              <w:t>0</w:t>
            </w:r>
            <w:r w:rsidR="00A7162C">
              <w:t>7</w:t>
            </w:r>
            <w:r>
              <w:t>194</w:t>
            </w:r>
          </w:p>
        </w:tc>
        <w:tc>
          <w:tcPr>
            <w:tcW w:w="9636" w:type="dxa"/>
            <w:gridSpan w:val="2"/>
          </w:tcPr>
          <w:p w:rsidR="00A7162C" w:rsidRDefault="00A7162C" w:rsidP="00606AAA">
            <w:r>
              <w:t>Village</w:t>
            </w:r>
          </w:p>
          <w:p w:rsidR="00A7162C" w:rsidRPr="006B0819" w:rsidRDefault="00A7162C" w:rsidP="00606AAA"/>
        </w:tc>
      </w:tr>
      <w:tr w:rsidR="00A7162C" w:rsidTr="0056214C">
        <w:tc>
          <w:tcPr>
            <w:tcW w:w="830" w:type="dxa"/>
          </w:tcPr>
          <w:p w:rsidR="00A7162C" w:rsidRDefault="00A7162C" w:rsidP="00606AAA"/>
        </w:tc>
        <w:tc>
          <w:tcPr>
            <w:tcW w:w="1165" w:type="dxa"/>
          </w:tcPr>
          <w:p w:rsidR="00A7162C" w:rsidRDefault="00A7162C" w:rsidP="00606AAA">
            <w:r>
              <w:t>a)</w:t>
            </w:r>
          </w:p>
        </w:tc>
        <w:tc>
          <w:tcPr>
            <w:tcW w:w="8471" w:type="dxa"/>
          </w:tcPr>
          <w:p w:rsidR="00A7162C" w:rsidRDefault="00F47EE0" w:rsidP="00606AAA">
            <w:r>
              <w:t xml:space="preserve">Cllr L Dale provided a </w:t>
            </w:r>
            <w:r w:rsidR="00A1152F">
              <w:t>g</w:t>
            </w:r>
            <w:r w:rsidR="00A7162C" w:rsidRPr="003D3FA4">
              <w:t>eneral report of village caretaking</w:t>
            </w:r>
            <w:r w:rsidR="00A1152F">
              <w:t xml:space="preserve"> </w:t>
            </w:r>
          </w:p>
          <w:p w:rsidR="00A7162C" w:rsidRDefault="00A7162C" w:rsidP="00606AAA"/>
        </w:tc>
      </w:tr>
      <w:tr w:rsidR="00B71703" w:rsidRPr="003D3FA4" w:rsidTr="0056214C">
        <w:tc>
          <w:tcPr>
            <w:tcW w:w="830" w:type="dxa"/>
          </w:tcPr>
          <w:p w:rsidR="00B71703" w:rsidRDefault="00B71703" w:rsidP="00606AAA"/>
        </w:tc>
        <w:tc>
          <w:tcPr>
            <w:tcW w:w="1165" w:type="dxa"/>
          </w:tcPr>
          <w:p w:rsidR="00B71703" w:rsidRDefault="00B40236" w:rsidP="00606AAA">
            <w:r>
              <w:t>b</w:t>
            </w:r>
            <w:r w:rsidR="00B71703">
              <w:t>)</w:t>
            </w:r>
          </w:p>
        </w:tc>
        <w:tc>
          <w:tcPr>
            <w:tcW w:w="8471" w:type="dxa"/>
          </w:tcPr>
          <w:p w:rsidR="00B71703" w:rsidRDefault="00A1152F" w:rsidP="00606AAA">
            <w:r>
              <w:t>The Council</w:t>
            </w:r>
            <w:r w:rsidR="00B71703">
              <w:t xml:space="preserve"> </w:t>
            </w:r>
            <w:r w:rsidR="00396B31">
              <w:t>receive</w:t>
            </w:r>
            <w:r>
              <w:t>d</w:t>
            </w:r>
            <w:r w:rsidR="00396B31">
              <w:t xml:space="preserve"> information following Southern Parish Forum regarding the Caretaker </w:t>
            </w:r>
            <w:r w:rsidR="00931C47">
              <w:t>scheme</w:t>
            </w:r>
          </w:p>
          <w:p w:rsidR="00B71703" w:rsidRDefault="00B71703" w:rsidP="00606AAA"/>
        </w:tc>
      </w:tr>
      <w:tr w:rsidR="00AA3374" w:rsidRPr="003D3FA4" w:rsidTr="0056214C">
        <w:tc>
          <w:tcPr>
            <w:tcW w:w="830" w:type="dxa"/>
          </w:tcPr>
          <w:p w:rsidR="00AA3374" w:rsidRDefault="00AA3374" w:rsidP="00606AAA"/>
        </w:tc>
        <w:tc>
          <w:tcPr>
            <w:tcW w:w="1165" w:type="dxa"/>
          </w:tcPr>
          <w:p w:rsidR="00AA3374" w:rsidRDefault="00464A3B" w:rsidP="00606AAA">
            <w:r>
              <w:t>c)</w:t>
            </w:r>
          </w:p>
        </w:tc>
        <w:tc>
          <w:tcPr>
            <w:tcW w:w="8471" w:type="dxa"/>
          </w:tcPr>
          <w:p w:rsidR="00464A3B" w:rsidRDefault="004A345E" w:rsidP="006D674D">
            <w:r>
              <w:t>The Council</w:t>
            </w:r>
            <w:r w:rsidR="00464A3B">
              <w:t xml:space="preserve"> note</w:t>
            </w:r>
            <w:r>
              <w:t>d</w:t>
            </w:r>
            <w:r w:rsidR="00464A3B">
              <w:t xml:space="preserve"> the current </w:t>
            </w:r>
            <w:r w:rsidR="006D674D">
              <w:t xml:space="preserve">NYCC </w:t>
            </w:r>
            <w:r>
              <w:t xml:space="preserve">road </w:t>
            </w:r>
            <w:r w:rsidR="00464A3B">
              <w:t xml:space="preserve">closure notices </w:t>
            </w:r>
            <w:r w:rsidR="006D674D">
              <w:t>received by the Clerk</w:t>
            </w:r>
            <w:r w:rsidR="00931C47">
              <w:t>.</w:t>
            </w:r>
          </w:p>
          <w:p w:rsidR="006D674D" w:rsidRDefault="006D674D" w:rsidP="006D674D"/>
        </w:tc>
      </w:tr>
      <w:tr w:rsidR="006D674D" w:rsidRPr="003D3FA4" w:rsidTr="0056214C">
        <w:tc>
          <w:tcPr>
            <w:tcW w:w="830" w:type="dxa"/>
          </w:tcPr>
          <w:p w:rsidR="006D674D" w:rsidRDefault="006D674D" w:rsidP="00606AAA"/>
        </w:tc>
        <w:tc>
          <w:tcPr>
            <w:tcW w:w="1165" w:type="dxa"/>
          </w:tcPr>
          <w:p w:rsidR="006D674D" w:rsidRDefault="006D674D" w:rsidP="00606AAA">
            <w:r>
              <w:t>d)</w:t>
            </w:r>
          </w:p>
        </w:tc>
        <w:tc>
          <w:tcPr>
            <w:tcW w:w="8471" w:type="dxa"/>
          </w:tcPr>
          <w:p w:rsidR="006D674D" w:rsidRDefault="00DC4044" w:rsidP="006D674D">
            <w:r>
              <w:t>The Council</w:t>
            </w:r>
            <w:r w:rsidR="006D674D">
              <w:t xml:space="preserve"> note</w:t>
            </w:r>
            <w:r>
              <w:t>d</w:t>
            </w:r>
            <w:r w:rsidR="006D674D">
              <w:t xml:space="preserve"> the receipt of a contribution from the Manor of Spaunton for the maintenance in the related areas in the Village</w:t>
            </w:r>
          </w:p>
          <w:p w:rsidR="006D674D" w:rsidRDefault="006D674D" w:rsidP="006D674D"/>
        </w:tc>
      </w:tr>
      <w:tr w:rsidR="00F61F9C" w:rsidRPr="003D3FA4" w:rsidTr="0056214C">
        <w:tc>
          <w:tcPr>
            <w:tcW w:w="830" w:type="dxa"/>
          </w:tcPr>
          <w:p w:rsidR="00F61F9C" w:rsidRDefault="00F61F9C" w:rsidP="00606AAA"/>
        </w:tc>
        <w:tc>
          <w:tcPr>
            <w:tcW w:w="1165" w:type="dxa"/>
          </w:tcPr>
          <w:p w:rsidR="00F61F9C" w:rsidRDefault="00F61F9C" w:rsidP="00606AAA">
            <w:r>
              <w:t>e)</w:t>
            </w:r>
          </w:p>
        </w:tc>
        <w:tc>
          <w:tcPr>
            <w:tcW w:w="8471" w:type="dxa"/>
          </w:tcPr>
          <w:p w:rsidR="00F61F9C" w:rsidRDefault="00DC4044" w:rsidP="006D674D">
            <w:r>
              <w:t>The Council</w:t>
            </w:r>
            <w:r w:rsidR="00F61F9C">
              <w:t xml:space="preserve"> </w:t>
            </w:r>
            <w:r w:rsidR="0056214C">
              <w:t>agree</w:t>
            </w:r>
            <w:r>
              <w:t>d</w:t>
            </w:r>
            <w:r w:rsidR="00F61F9C">
              <w:t xml:space="preserve"> the Parish Council </w:t>
            </w:r>
            <w:r w:rsidR="0056214C">
              <w:t>donation to the Poppy Appeal</w:t>
            </w:r>
            <w:r>
              <w:t>.  Cllr L Dale reported the receipt of £25 for the Council wreath.</w:t>
            </w:r>
          </w:p>
          <w:p w:rsidR="00F61F9C" w:rsidRDefault="00F61F9C" w:rsidP="006D674D"/>
        </w:tc>
      </w:tr>
      <w:tr w:rsidR="00F61F9C" w:rsidRPr="003D3FA4" w:rsidTr="0056214C">
        <w:tc>
          <w:tcPr>
            <w:tcW w:w="830" w:type="dxa"/>
          </w:tcPr>
          <w:p w:rsidR="00F61F9C" w:rsidRDefault="00F61F9C" w:rsidP="00606AAA"/>
        </w:tc>
        <w:tc>
          <w:tcPr>
            <w:tcW w:w="1165" w:type="dxa"/>
          </w:tcPr>
          <w:p w:rsidR="00F61F9C" w:rsidRDefault="00F61F9C" w:rsidP="00606AAA">
            <w:r>
              <w:t>f)</w:t>
            </w:r>
          </w:p>
        </w:tc>
        <w:tc>
          <w:tcPr>
            <w:tcW w:w="8471" w:type="dxa"/>
          </w:tcPr>
          <w:p w:rsidR="00F61F9C" w:rsidRDefault="00DC4044" w:rsidP="006D674D">
            <w:r>
              <w:t>The Council</w:t>
            </w:r>
            <w:r w:rsidR="00F61F9C">
              <w:t xml:space="preserve"> </w:t>
            </w:r>
            <w:r w:rsidR="0056214C">
              <w:t>agree</w:t>
            </w:r>
            <w:r>
              <w:t>d to donate</w:t>
            </w:r>
            <w:r w:rsidR="0056214C">
              <w:t xml:space="preserve"> for</w:t>
            </w:r>
            <w:r w:rsidR="00F61F9C">
              <w:t xml:space="preserve"> the Christmas Tree</w:t>
            </w:r>
            <w:r w:rsidR="00FC797E">
              <w:t>.  Cllr Brown to approach an independent supplier regarding the provision of the tree.  Nicki Lishman re light on lamp.  Tree lighting as last year.</w:t>
            </w:r>
          </w:p>
          <w:p w:rsidR="00F61F9C" w:rsidRDefault="00F61F9C" w:rsidP="006D674D"/>
        </w:tc>
      </w:tr>
      <w:tr w:rsidR="0056214C" w:rsidRPr="006B0819" w:rsidTr="00562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0" w:type="dxa"/>
            <w:tcBorders>
              <w:top w:val="nil"/>
              <w:left w:val="nil"/>
              <w:bottom w:val="nil"/>
              <w:right w:val="nil"/>
            </w:tcBorders>
          </w:tcPr>
          <w:p w:rsidR="0056214C" w:rsidRPr="006B0819" w:rsidRDefault="0056214C" w:rsidP="000573B7">
            <w:r>
              <w:t>07195</w:t>
            </w:r>
          </w:p>
        </w:tc>
        <w:tc>
          <w:tcPr>
            <w:tcW w:w="9636" w:type="dxa"/>
            <w:gridSpan w:val="2"/>
            <w:tcBorders>
              <w:top w:val="nil"/>
              <w:left w:val="nil"/>
              <w:bottom w:val="nil"/>
            </w:tcBorders>
          </w:tcPr>
          <w:p w:rsidR="0056214C" w:rsidRDefault="0056214C" w:rsidP="000573B7">
            <w:pPr>
              <w:rPr>
                <w:sz w:val="24"/>
                <w:szCs w:val="24"/>
              </w:rPr>
            </w:pPr>
            <w:r>
              <w:rPr>
                <w:sz w:val="24"/>
                <w:szCs w:val="24"/>
              </w:rPr>
              <w:t>Parish Liaison</w:t>
            </w:r>
          </w:p>
          <w:p w:rsidR="0056214C" w:rsidRDefault="0056214C" w:rsidP="000573B7">
            <w:pPr>
              <w:rPr>
                <w:sz w:val="24"/>
                <w:szCs w:val="24"/>
              </w:rPr>
            </w:pPr>
          </w:p>
        </w:tc>
      </w:tr>
      <w:tr w:rsidR="00B40236" w:rsidRPr="006B0819" w:rsidTr="00562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
        </w:trPr>
        <w:tc>
          <w:tcPr>
            <w:tcW w:w="830" w:type="dxa"/>
            <w:tcBorders>
              <w:top w:val="nil"/>
              <w:left w:val="nil"/>
              <w:bottom w:val="nil"/>
              <w:right w:val="nil"/>
            </w:tcBorders>
          </w:tcPr>
          <w:p w:rsidR="00B40236" w:rsidRDefault="00B40236" w:rsidP="000573B7"/>
        </w:tc>
        <w:tc>
          <w:tcPr>
            <w:tcW w:w="1165" w:type="dxa"/>
            <w:tcBorders>
              <w:top w:val="nil"/>
              <w:left w:val="nil"/>
              <w:bottom w:val="nil"/>
              <w:right w:val="nil"/>
            </w:tcBorders>
          </w:tcPr>
          <w:p w:rsidR="00B40236" w:rsidRDefault="00B40236" w:rsidP="000573B7">
            <w:pPr>
              <w:rPr>
                <w:sz w:val="24"/>
                <w:szCs w:val="24"/>
              </w:rPr>
            </w:pPr>
            <w:r>
              <w:rPr>
                <w:sz w:val="24"/>
                <w:szCs w:val="24"/>
              </w:rPr>
              <w:t>a)</w:t>
            </w:r>
          </w:p>
        </w:tc>
        <w:tc>
          <w:tcPr>
            <w:tcW w:w="8471" w:type="dxa"/>
            <w:tcBorders>
              <w:top w:val="nil"/>
              <w:left w:val="nil"/>
              <w:bottom w:val="nil"/>
              <w:right w:val="nil"/>
            </w:tcBorders>
          </w:tcPr>
          <w:p w:rsidR="00B40236" w:rsidRDefault="004A345E" w:rsidP="000573B7">
            <w:pPr>
              <w:rPr>
                <w:sz w:val="24"/>
                <w:szCs w:val="24"/>
              </w:rPr>
            </w:pPr>
            <w:r>
              <w:rPr>
                <w:sz w:val="24"/>
                <w:szCs w:val="24"/>
              </w:rPr>
              <w:t>The Council</w:t>
            </w:r>
            <w:r w:rsidR="00B40236">
              <w:rPr>
                <w:sz w:val="24"/>
                <w:szCs w:val="24"/>
              </w:rPr>
              <w:t xml:space="preserve"> receive</w:t>
            </w:r>
            <w:r>
              <w:rPr>
                <w:sz w:val="24"/>
                <w:szCs w:val="24"/>
              </w:rPr>
              <w:t>d</w:t>
            </w:r>
            <w:r w:rsidR="00B40236">
              <w:rPr>
                <w:sz w:val="24"/>
                <w:szCs w:val="24"/>
              </w:rPr>
              <w:t xml:space="preserve"> the draft minutes of the Parish </w:t>
            </w:r>
            <w:r w:rsidR="0056214C">
              <w:rPr>
                <w:sz w:val="24"/>
                <w:szCs w:val="24"/>
              </w:rPr>
              <w:t>Liaison.</w:t>
            </w:r>
          </w:p>
          <w:p w:rsidR="00B40236" w:rsidRDefault="00B40236" w:rsidP="000573B7">
            <w:pPr>
              <w:rPr>
                <w:sz w:val="24"/>
                <w:szCs w:val="24"/>
              </w:rPr>
            </w:pPr>
          </w:p>
          <w:p w:rsidR="00B40236" w:rsidRDefault="00CC4854" w:rsidP="000573B7">
            <w:pPr>
              <w:rPr>
                <w:sz w:val="24"/>
                <w:szCs w:val="24"/>
              </w:rPr>
            </w:pPr>
            <w:hyperlink r:id="rId10" w:history="1">
              <w:r w:rsidR="00B40236" w:rsidRPr="006D6ED8">
                <w:rPr>
                  <w:rStyle w:val="Hyperlink"/>
                  <w:sz w:val="24"/>
                  <w:szCs w:val="24"/>
                </w:rPr>
                <w:t>http://democracy.ryedale.gov.uk/ieListDocuments.aspx?CId=135&amp;MId=1672&amp;Ver=4</w:t>
              </w:r>
            </w:hyperlink>
          </w:p>
          <w:p w:rsidR="00B40236" w:rsidRDefault="00B40236" w:rsidP="000573B7">
            <w:pPr>
              <w:rPr>
                <w:sz w:val="24"/>
                <w:szCs w:val="24"/>
              </w:rPr>
            </w:pPr>
          </w:p>
        </w:tc>
      </w:tr>
      <w:tr w:rsidR="00B40236" w:rsidRPr="006B0819" w:rsidTr="00562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
        </w:trPr>
        <w:tc>
          <w:tcPr>
            <w:tcW w:w="830" w:type="dxa"/>
            <w:tcBorders>
              <w:top w:val="nil"/>
              <w:left w:val="nil"/>
              <w:bottom w:val="nil"/>
              <w:right w:val="nil"/>
            </w:tcBorders>
          </w:tcPr>
          <w:p w:rsidR="00B40236" w:rsidRDefault="00B40236" w:rsidP="000573B7"/>
        </w:tc>
        <w:tc>
          <w:tcPr>
            <w:tcW w:w="1165" w:type="dxa"/>
            <w:tcBorders>
              <w:top w:val="nil"/>
              <w:left w:val="nil"/>
              <w:bottom w:val="nil"/>
              <w:right w:val="nil"/>
            </w:tcBorders>
          </w:tcPr>
          <w:p w:rsidR="00B40236" w:rsidRDefault="00B40236" w:rsidP="000573B7">
            <w:pPr>
              <w:rPr>
                <w:sz w:val="24"/>
                <w:szCs w:val="24"/>
              </w:rPr>
            </w:pPr>
            <w:r>
              <w:rPr>
                <w:sz w:val="24"/>
                <w:szCs w:val="24"/>
              </w:rPr>
              <w:t>b)</w:t>
            </w:r>
          </w:p>
        </w:tc>
        <w:tc>
          <w:tcPr>
            <w:tcW w:w="8471" w:type="dxa"/>
            <w:tcBorders>
              <w:top w:val="nil"/>
              <w:left w:val="nil"/>
              <w:bottom w:val="nil"/>
              <w:right w:val="nil"/>
            </w:tcBorders>
          </w:tcPr>
          <w:p w:rsidR="00B40236" w:rsidRDefault="00265173" w:rsidP="000573B7">
            <w:pPr>
              <w:rPr>
                <w:sz w:val="24"/>
                <w:szCs w:val="24"/>
              </w:rPr>
            </w:pPr>
            <w:r>
              <w:rPr>
                <w:sz w:val="24"/>
                <w:szCs w:val="24"/>
              </w:rPr>
              <w:t>The Council</w:t>
            </w:r>
            <w:r w:rsidR="00B40236">
              <w:rPr>
                <w:sz w:val="24"/>
                <w:szCs w:val="24"/>
              </w:rPr>
              <w:t xml:space="preserve"> receive information regarding the possible impact to the financial holdings should election costs be passed to the relevant polling areas</w:t>
            </w:r>
          </w:p>
          <w:p w:rsidR="00B40236" w:rsidRDefault="00B40236" w:rsidP="000573B7">
            <w:pPr>
              <w:rPr>
                <w:sz w:val="24"/>
                <w:szCs w:val="24"/>
              </w:rPr>
            </w:pPr>
          </w:p>
        </w:tc>
      </w:tr>
      <w:tr w:rsidR="00B71703" w:rsidRPr="006B0819" w:rsidTr="0056214C">
        <w:tc>
          <w:tcPr>
            <w:tcW w:w="830" w:type="dxa"/>
          </w:tcPr>
          <w:p w:rsidR="00B71703" w:rsidRPr="006B0819" w:rsidRDefault="00E677D4" w:rsidP="00606AAA">
            <w:r>
              <w:t>07196</w:t>
            </w:r>
            <w:r w:rsidR="00B71703" w:rsidRPr="006B0819">
              <w:t xml:space="preserve"> </w:t>
            </w:r>
          </w:p>
        </w:tc>
        <w:tc>
          <w:tcPr>
            <w:tcW w:w="9636" w:type="dxa"/>
            <w:gridSpan w:val="2"/>
          </w:tcPr>
          <w:p w:rsidR="00B71703" w:rsidRDefault="00B71703" w:rsidP="00606AAA">
            <w:r w:rsidRPr="006B0819">
              <w:t xml:space="preserve">To consider financial matters </w:t>
            </w:r>
          </w:p>
          <w:p w:rsidR="00B71703" w:rsidRPr="006B0819" w:rsidRDefault="00B71703" w:rsidP="00606AAA"/>
        </w:tc>
      </w:tr>
      <w:tr w:rsidR="00B71703" w:rsidRPr="0041790C" w:rsidTr="0056214C">
        <w:tc>
          <w:tcPr>
            <w:tcW w:w="830" w:type="dxa"/>
          </w:tcPr>
          <w:p w:rsidR="00B71703" w:rsidRPr="0041790C" w:rsidRDefault="00B71703" w:rsidP="00606AAA">
            <w:pPr>
              <w:rPr>
                <w:sz w:val="24"/>
                <w:szCs w:val="24"/>
              </w:rPr>
            </w:pPr>
            <w:r w:rsidRPr="0041790C">
              <w:rPr>
                <w:sz w:val="24"/>
                <w:szCs w:val="24"/>
              </w:rPr>
              <w:t xml:space="preserve"> </w:t>
            </w:r>
          </w:p>
        </w:tc>
        <w:tc>
          <w:tcPr>
            <w:tcW w:w="1165" w:type="dxa"/>
          </w:tcPr>
          <w:p w:rsidR="00B71703" w:rsidRPr="0041790C" w:rsidRDefault="00B71703" w:rsidP="00606AAA">
            <w:pPr>
              <w:rPr>
                <w:sz w:val="24"/>
                <w:szCs w:val="24"/>
              </w:rPr>
            </w:pPr>
            <w:r w:rsidRPr="0041790C">
              <w:rPr>
                <w:sz w:val="24"/>
                <w:szCs w:val="24"/>
              </w:rPr>
              <w:t xml:space="preserve">a) </w:t>
            </w:r>
          </w:p>
        </w:tc>
        <w:tc>
          <w:tcPr>
            <w:tcW w:w="8471" w:type="dxa"/>
          </w:tcPr>
          <w:p w:rsidR="00B71703" w:rsidRPr="0041790C" w:rsidRDefault="00F47EE0" w:rsidP="00606AAA">
            <w:pPr>
              <w:rPr>
                <w:sz w:val="24"/>
                <w:szCs w:val="24"/>
              </w:rPr>
            </w:pPr>
            <w:r>
              <w:rPr>
                <w:sz w:val="24"/>
                <w:szCs w:val="24"/>
              </w:rPr>
              <w:t>The Council</w:t>
            </w:r>
            <w:r w:rsidR="00B71703" w:rsidRPr="0041790C">
              <w:rPr>
                <w:sz w:val="24"/>
                <w:szCs w:val="24"/>
              </w:rPr>
              <w:t xml:space="preserve"> receive</w:t>
            </w:r>
            <w:r>
              <w:rPr>
                <w:sz w:val="24"/>
                <w:szCs w:val="24"/>
              </w:rPr>
              <w:t>d</w:t>
            </w:r>
            <w:r w:rsidR="00B71703" w:rsidRPr="0041790C">
              <w:rPr>
                <w:sz w:val="24"/>
                <w:szCs w:val="24"/>
              </w:rPr>
              <w:t xml:space="preserve"> financial statements in respect of funds held and money movement since the start of the financial year  </w:t>
            </w:r>
          </w:p>
          <w:p w:rsidR="00B71703" w:rsidRPr="0041790C" w:rsidRDefault="00B71703" w:rsidP="00606AAA">
            <w:pPr>
              <w:rPr>
                <w:sz w:val="24"/>
                <w:szCs w:val="24"/>
              </w:rPr>
            </w:pPr>
          </w:p>
        </w:tc>
      </w:tr>
      <w:tr w:rsidR="00B71703" w:rsidRPr="006B0819" w:rsidTr="0056214C">
        <w:tc>
          <w:tcPr>
            <w:tcW w:w="830" w:type="dxa"/>
          </w:tcPr>
          <w:p w:rsidR="00B71703" w:rsidRPr="006B0819" w:rsidRDefault="00B71703" w:rsidP="00606AAA"/>
        </w:tc>
        <w:tc>
          <w:tcPr>
            <w:tcW w:w="1165" w:type="dxa"/>
          </w:tcPr>
          <w:p w:rsidR="00B71703" w:rsidRDefault="00B71703" w:rsidP="00606AAA">
            <w:r>
              <w:t>b)</w:t>
            </w:r>
          </w:p>
        </w:tc>
        <w:tc>
          <w:tcPr>
            <w:tcW w:w="8471" w:type="dxa"/>
          </w:tcPr>
          <w:p w:rsidR="00B71703" w:rsidRPr="0041790C" w:rsidRDefault="00F47EE0" w:rsidP="00606AAA">
            <w:pPr>
              <w:rPr>
                <w:sz w:val="24"/>
                <w:szCs w:val="24"/>
              </w:rPr>
            </w:pPr>
            <w:r>
              <w:rPr>
                <w:sz w:val="24"/>
                <w:szCs w:val="24"/>
              </w:rPr>
              <w:t>The Council</w:t>
            </w:r>
            <w:r w:rsidR="00B71703" w:rsidRPr="0041790C">
              <w:rPr>
                <w:sz w:val="24"/>
                <w:szCs w:val="24"/>
              </w:rPr>
              <w:t xml:space="preserve"> agree</w:t>
            </w:r>
            <w:r>
              <w:rPr>
                <w:sz w:val="24"/>
                <w:szCs w:val="24"/>
              </w:rPr>
              <w:t>d</w:t>
            </w:r>
            <w:r w:rsidR="00B71703" w:rsidRPr="0041790C">
              <w:rPr>
                <w:sz w:val="24"/>
                <w:szCs w:val="24"/>
              </w:rPr>
              <w:t xml:space="preserve"> the payment of cheques according to the list provided</w:t>
            </w:r>
            <w:r w:rsidR="00B40236">
              <w:rPr>
                <w:sz w:val="24"/>
                <w:szCs w:val="24"/>
              </w:rPr>
              <w:t xml:space="preserve"> </w:t>
            </w:r>
          </w:p>
          <w:p w:rsidR="00B71703" w:rsidRDefault="00B71703" w:rsidP="00606AAA">
            <w:pPr>
              <w:autoSpaceDE w:val="0"/>
              <w:autoSpaceDN w:val="0"/>
              <w:adjustRightInd w:val="0"/>
              <w:rPr>
                <w:rFonts w:cs="Arial"/>
                <w:sz w:val="24"/>
                <w:szCs w:val="24"/>
              </w:rPr>
            </w:pPr>
          </w:p>
        </w:tc>
      </w:tr>
      <w:tr w:rsidR="00D03DD1" w:rsidRPr="006B0819" w:rsidTr="0056214C">
        <w:tc>
          <w:tcPr>
            <w:tcW w:w="830" w:type="dxa"/>
          </w:tcPr>
          <w:p w:rsidR="00D03DD1" w:rsidRPr="006B0819" w:rsidRDefault="00D03DD1" w:rsidP="00606AAA"/>
        </w:tc>
        <w:tc>
          <w:tcPr>
            <w:tcW w:w="1165" w:type="dxa"/>
          </w:tcPr>
          <w:p w:rsidR="00D03DD1" w:rsidRDefault="00D03DD1" w:rsidP="00606AAA">
            <w:r>
              <w:t>c)</w:t>
            </w:r>
          </w:p>
        </w:tc>
        <w:tc>
          <w:tcPr>
            <w:tcW w:w="8471" w:type="dxa"/>
          </w:tcPr>
          <w:p w:rsidR="007C43CE" w:rsidRDefault="00F47EE0" w:rsidP="0056214C">
            <w:pPr>
              <w:rPr>
                <w:sz w:val="24"/>
                <w:szCs w:val="24"/>
              </w:rPr>
            </w:pPr>
            <w:r>
              <w:rPr>
                <w:sz w:val="24"/>
                <w:szCs w:val="24"/>
              </w:rPr>
              <w:t>The Council</w:t>
            </w:r>
            <w:r w:rsidR="00D03DD1">
              <w:rPr>
                <w:sz w:val="24"/>
                <w:szCs w:val="24"/>
              </w:rPr>
              <w:t xml:space="preserve"> agree</w:t>
            </w:r>
            <w:r>
              <w:rPr>
                <w:sz w:val="24"/>
                <w:szCs w:val="24"/>
              </w:rPr>
              <w:t>d</w:t>
            </w:r>
            <w:r w:rsidR="00D03DD1">
              <w:rPr>
                <w:sz w:val="24"/>
                <w:szCs w:val="24"/>
              </w:rPr>
              <w:t xml:space="preserve"> in principle the precept request to be made to Ryedale District Council </w:t>
            </w:r>
            <w:r>
              <w:rPr>
                <w:sz w:val="24"/>
                <w:szCs w:val="24"/>
              </w:rPr>
              <w:t>of £5,500</w:t>
            </w:r>
          </w:p>
          <w:p w:rsidR="007C43CE" w:rsidRDefault="007C43CE" w:rsidP="0056214C">
            <w:pPr>
              <w:rPr>
                <w:sz w:val="24"/>
                <w:szCs w:val="24"/>
              </w:rPr>
            </w:pPr>
          </w:p>
          <w:p w:rsidR="007C43CE" w:rsidRPr="0041790C" w:rsidRDefault="007C43CE" w:rsidP="0056214C">
            <w:pPr>
              <w:rPr>
                <w:sz w:val="24"/>
                <w:szCs w:val="24"/>
              </w:rPr>
            </w:pPr>
            <w:r>
              <w:rPr>
                <w:sz w:val="24"/>
                <w:szCs w:val="24"/>
              </w:rPr>
              <w:t xml:space="preserve">Prop </w:t>
            </w:r>
            <w:r w:rsidR="00F47EE0">
              <w:rPr>
                <w:sz w:val="24"/>
                <w:szCs w:val="24"/>
              </w:rPr>
              <w:t>Cllr</w:t>
            </w:r>
            <w:r>
              <w:rPr>
                <w:sz w:val="24"/>
                <w:szCs w:val="24"/>
              </w:rPr>
              <w:t xml:space="preserve"> T Dale                       Seconder </w:t>
            </w:r>
            <w:r w:rsidR="00F47EE0">
              <w:rPr>
                <w:sz w:val="24"/>
                <w:szCs w:val="24"/>
              </w:rPr>
              <w:t>Cllr</w:t>
            </w:r>
            <w:r>
              <w:rPr>
                <w:sz w:val="24"/>
                <w:szCs w:val="24"/>
              </w:rPr>
              <w:t xml:space="preserve"> R Dent</w:t>
            </w:r>
          </w:p>
        </w:tc>
      </w:tr>
      <w:tr w:rsidR="00D03DD1" w:rsidRPr="006B0819" w:rsidTr="0056214C">
        <w:tc>
          <w:tcPr>
            <w:tcW w:w="830" w:type="dxa"/>
          </w:tcPr>
          <w:p w:rsidR="00D03DD1" w:rsidRPr="006B0819" w:rsidRDefault="00D03DD1" w:rsidP="00606AAA"/>
        </w:tc>
        <w:tc>
          <w:tcPr>
            <w:tcW w:w="1165" w:type="dxa"/>
          </w:tcPr>
          <w:p w:rsidR="00D03DD1" w:rsidRDefault="00D03DD1" w:rsidP="00606AAA">
            <w:r>
              <w:t>d)</w:t>
            </w:r>
          </w:p>
        </w:tc>
        <w:tc>
          <w:tcPr>
            <w:tcW w:w="8471" w:type="dxa"/>
          </w:tcPr>
          <w:p w:rsidR="00D03DD1" w:rsidRDefault="00F47EE0" w:rsidP="00606AAA">
            <w:pPr>
              <w:rPr>
                <w:sz w:val="24"/>
                <w:szCs w:val="24"/>
              </w:rPr>
            </w:pPr>
            <w:r>
              <w:rPr>
                <w:sz w:val="24"/>
                <w:szCs w:val="24"/>
              </w:rPr>
              <w:t>The Council</w:t>
            </w:r>
            <w:r w:rsidR="00D03DD1">
              <w:rPr>
                <w:sz w:val="24"/>
                <w:szCs w:val="24"/>
              </w:rPr>
              <w:t xml:space="preserve"> note</w:t>
            </w:r>
            <w:r>
              <w:rPr>
                <w:sz w:val="24"/>
                <w:szCs w:val="24"/>
              </w:rPr>
              <w:t>d</w:t>
            </w:r>
            <w:r w:rsidR="00D03DD1">
              <w:rPr>
                <w:sz w:val="24"/>
                <w:szCs w:val="24"/>
              </w:rPr>
              <w:t xml:space="preserve"> that the Clerk has received notification that the Transparency Grant application has been processed and amendments have been made.</w:t>
            </w:r>
          </w:p>
          <w:p w:rsidR="00D03DD1" w:rsidRPr="0041790C" w:rsidRDefault="00D03DD1" w:rsidP="00606AAA">
            <w:pPr>
              <w:rPr>
                <w:sz w:val="24"/>
                <w:szCs w:val="24"/>
              </w:rPr>
            </w:pPr>
          </w:p>
        </w:tc>
      </w:tr>
      <w:tr w:rsidR="006D674D" w:rsidRPr="006B0819" w:rsidTr="0056214C">
        <w:tc>
          <w:tcPr>
            <w:tcW w:w="830" w:type="dxa"/>
          </w:tcPr>
          <w:p w:rsidR="006D674D" w:rsidRPr="006B0819" w:rsidRDefault="00E677D4" w:rsidP="00606AAA">
            <w:r>
              <w:t>07197</w:t>
            </w:r>
          </w:p>
        </w:tc>
        <w:tc>
          <w:tcPr>
            <w:tcW w:w="9636" w:type="dxa"/>
            <w:gridSpan w:val="2"/>
          </w:tcPr>
          <w:p w:rsidR="006D674D" w:rsidRDefault="00931C47" w:rsidP="00606AAA">
            <w:pPr>
              <w:rPr>
                <w:sz w:val="24"/>
                <w:szCs w:val="24"/>
              </w:rPr>
            </w:pPr>
            <w:r>
              <w:rPr>
                <w:sz w:val="24"/>
                <w:szCs w:val="24"/>
              </w:rPr>
              <w:t>The Council</w:t>
            </w:r>
            <w:r w:rsidR="006D674D">
              <w:rPr>
                <w:sz w:val="24"/>
                <w:szCs w:val="24"/>
              </w:rPr>
              <w:t xml:space="preserve"> receive</w:t>
            </w:r>
            <w:r w:rsidR="00F47EE0">
              <w:rPr>
                <w:sz w:val="24"/>
                <w:szCs w:val="24"/>
              </w:rPr>
              <w:t>d</w:t>
            </w:r>
            <w:r w:rsidR="006D674D">
              <w:rPr>
                <w:sz w:val="24"/>
                <w:szCs w:val="24"/>
              </w:rPr>
              <w:t xml:space="preserve"> information regarding Highways issues</w:t>
            </w:r>
            <w:r>
              <w:rPr>
                <w:sz w:val="24"/>
                <w:szCs w:val="24"/>
              </w:rPr>
              <w:t xml:space="preserve"> noting that some of the grit piles have not been fully supplied but managers have been notified and a delivery is due.</w:t>
            </w:r>
          </w:p>
          <w:p w:rsidR="006D674D" w:rsidRDefault="006D674D" w:rsidP="00606AAA">
            <w:pPr>
              <w:rPr>
                <w:sz w:val="24"/>
                <w:szCs w:val="24"/>
              </w:rPr>
            </w:pPr>
          </w:p>
        </w:tc>
      </w:tr>
      <w:tr w:rsidR="003E40AE" w:rsidRPr="006B0819" w:rsidTr="0056214C">
        <w:tc>
          <w:tcPr>
            <w:tcW w:w="830" w:type="dxa"/>
          </w:tcPr>
          <w:p w:rsidR="003E40AE" w:rsidRPr="006B0819" w:rsidRDefault="00E677D4" w:rsidP="00970192">
            <w:r>
              <w:t>07198</w:t>
            </w:r>
          </w:p>
        </w:tc>
        <w:tc>
          <w:tcPr>
            <w:tcW w:w="9636" w:type="dxa"/>
            <w:gridSpan w:val="2"/>
          </w:tcPr>
          <w:p w:rsidR="003E40AE" w:rsidRDefault="00574608" w:rsidP="00FF1900">
            <w:r>
              <w:t>The Council</w:t>
            </w:r>
            <w:r w:rsidR="003E40AE" w:rsidRPr="006B0819">
              <w:t xml:space="preserve"> receive</w:t>
            </w:r>
            <w:r>
              <w:t>d</w:t>
            </w:r>
            <w:r w:rsidR="003E40AE" w:rsidRPr="006B0819">
              <w:t xml:space="preserve"> information from the Clerk </w:t>
            </w:r>
            <w:r w:rsidR="006D674D">
              <w:t>follo</w:t>
            </w:r>
            <w:r w:rsidR="00886D10">
              <w:t>wing a meeting with Mr K Hollin</w:t>
            </w:r>
            <w:r w:rsidR="006D674D">
              <w:t xml:space="preserve">rake on 5 November 2016.  </w:t>
            </w:r>
            <w:r w:rsidR="00B966CA">
              <w:t>The meeting was to discuss issues relevant to the area including both digital and analogue communication, broadband infrastructure, highway issues and the devolvement of District and County services to the Parish and impact to the precept request and referendum impact.</w:t>
            </w:r>
          </w:p>
          <w:p w:rsidR="00B966CA" w:rsidRDefault="00B966CA" w:rsidP="00FF1900"/>
          <w:p w:rsidR="00B966CA" w:rsidRDefault="00B966CA" w:rsidP="00FF1900">
            <w:r>
              <w:t>Mr Hollinrake has requested further information from both the Clerk and Councillors to assist in providing local support</w:t>
            </w:r>
          </w:p>
          <w:p w:rsidR="006D674D" w:rsidRDefault="006D674D" w:rsidP="00FF1900"/>
          <w:p w:rsidR="001B4B09" w:rsidRPr="006B0819" w:rsidRDefault="001B4B09" w:rsidP="00FF1900"/>
        </w:tc>
      </w:tr>
      <w:tr w:rsidR="003E40AE" w:rsidRPr="006B0819" w:rsidTr="0056214C">
        <w:tc>
          <w:tcPr>
            <w:tcW w:w="830" w:type="dxa"/>
          </w:tcPr>
          <w:p w:rsidR="003E40AE" w:rsidRPr="006B0819" w:rsidRDefault="00E677D4" w:rsidP="00970192">
            <w:r>
              <w:t>07199</w:t>
            </w:r>
          </w:p>
        </w:tc>
        <w:tc>
          <w:tcPr>
            <w:tcW w:w="9636" w:type="dxa"/>
            <w:gridSpan w:val="2"/>
          </w:tcPr>
          <w:p w:rsidR="003E40AE" w:rsidRDefault="00B966CA" w:rsidP="00FF1900">
            <w:r>
              <w:t xml:space="preserve">There was no further </w:t>
            </w:r>
            <w:r w:rsidR="006D674D">
              <w:t>Information from Councillors on delegated matters</w:t>
            </w:r>
          </w:p>
          <w:p w:rsidR="001B4B09" w:rsidRPr="006B0819" w:rsidRDefault="001B4B09" w:rsidP="00FF1900"/>
        </w:tc>
      </w:tr>
      <w:tr w:rsidR="003E40AE" w:rsidTr="0056214C">
        <w:tc>
          <w:tcPr>
            <w:tcW w:w="830" w:type="dxa"/>
          </w:tcPr>
          <w:p w:rsidR="003E40AE" w:rsidRPr="006B0819" w:rsidRDefault="00E677D4" w:rsidP="00970192">
            <w:r>
              <w:t>07200</w:t>
            </w:r>
          </w:p>
        </w:tc>
        <w:tc>
          <w:tcPr>
            <w:tcW w:w="9636" w:type="dxa"/>
            <w:gridSpan w:val="2"/>
          </w:tcPr>
          <w:p w:rsidR="001B4B09" w:rsidRDefault="00B966CA" w:rsidP="00B966CA">
            <w:r>
              <w:t xml:space="preserve">The Council </w:t>
            </w:r>
            <w:r w:rsidR="003E40AE" w:rsidRPr="006B0819">
              <w:t>not</w:t>
            </w:r>
            <w:r w:rsidR="00970192">
              <w:t>e</w:t>
            </w:r>
            <w:r>
              <w:t>d</w:t>
            </w:r>
            <w:r w:rsidR="00970192">
              <w:t xml:space="preserve"> the date of the next meeting </w:t>
            </w:r>
            <w:r w:rsidR="0035128C">
              <w:t xml:space="preserve">as </w:t>
            </w:r>
            <w:r w:rsidR="00EF3282">
              <w:t>8</w:t>
            </w:r>
            <w:r w:rsidR="00032CF2">
              <w:t xml:space="preserve"> December</w:t>
            </w:r>
            <w:r w:rsidR="0035128C">
              <w:t xml:space="preserve"> 2016</w:t>
            </w:r>
          </w:p>
        </w:tc>
      </w:tr>
    </w:tbl>
    <w:p w:rsidR="00171F90" w:rsidRDefault="00171F90" w:rsidP="006B0819"/>
    <w:sectPr w:rsidR="00171F90" w:rsidSect="00FF1900">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854" w:rsidRDefault="00CC4854" w:rsidP="006C75B5">
      <w:pPr>
        <w:spacing w:after="0" w:line="240" w:lineRule="auto"/>
      </w:pPr>
      <w:r>
        <w:separator/>
      </w:r>
    </w:p>
  </w:endnote>
  <w:endnote w:type="continuationSeparator" w:id="0">
    <w:p w:rsidR="00CC4854" w:rsidRDefault="00CC4854" w:rsidP="006C7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B85" w:rsidRDefault="00021B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B85" w:rsidRDefault="00021B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B85" w:rsidRDefault="00021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854" w:rsidRDefault="00CC4854" w:rsidP="006C75B5">
      <w:pPr>
        <w:spacing w:after="0" w:line="240" w:lineRule="auto"/>
      </w:pPr>
      <w:r>
        <w:separator/>
      </w:r>
    </w:p>
  </w:footnote>
  <w:footnote w:type="continuationSeparator" w:id="0">
    <w:p w:rsidR="00CC4854" w:rsidRDefault="00CC4854" w:rsidP="006C7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B85" w:rsidRDefault="00021B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B85" w:rsidRDefault="00021B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B85" w:rsidRDefault="00021B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C6"/>
    <w:rsid w:val="00011152"/>
    <w:rsid w:val="00021B85"/>
    <w:rsid w:val="00032CF2"/>
    <w:rsid w:val="00033CD8"/>
    <w:rsid w:val="0005504E"/>
    <w:rsid w:val="00073212"/>
    <w:rsid w:val="00074786"/>
    <w:rsid w:val="00074DFB"/>
    <w:rsid w:val="00074FA2"/>
    <w:rsid w:val="00091928"/>
    <w:rsid w:val="000964A7"/>
    <w:rsid w:val="000B627F"/>
    <w:rsid w:val="000C4E6A"/>
    <w:rsid w:val="000D6DF8"/>
    <w:rsid w:val="001250EE"/>
    <w:rsid w:val="00153EAA"/>
    <w:rsid w:val="00160BAF"/>
    <w:rsid w:val="0016109C"/>
    <w:rsid w:val="001634EC"/>
    <w:rsid w:val="00163F19"/>
    <w:rsid w:val="00167568"/>
    <w:rsid w:val="00171F90"/>
    <w:rsid w:val="00176B83"/>
    <w:rsid w:val="001810CD"/>
    <w:rsid w:val="001A6816"/>
    <w:rsid w:val="001B4214"/>
    <w:rsid w:val="001B4B09"/>
    <w:rsid w:val="001C4EFE"/>
    <w:rsid w:val="001C73F9"/>
    <w:rsid w:val="00210381"/>
    <w:rsid w:val="00212376"/>
    <w:rsid w:val="002313A8"/>
    <w:rsid w:val="002452B7"/>
    <w:rsid w:val="00265173"/>
    <w:rsid w:val="00270B27"/>
    <w:rsid w:val="00291221"/>
    <w:rsid w:val="0029616A"/>
    <w:rsid w:val="002A1C98"/>
    <w:rsid w:val="002B5AED"/>
    <w:rsid w:val="002E1262"/>
    <w:rsid w:val="002E54D5"/>
    <w:rsid w:val="002F7C20"/>
    <w:rsid w:val="003105CA"/>
    <w:rsid w:val="00315A36"/>
    <w:rsid w:val="00336CEB"/>
    <w:rsid w:val="0035128C"/>
    <w:rsid w:val="003656C8"/>
    <w:rsid w:val="00371A07"/>
    <w:rsid w:val="0038072F"/>
    <w:rsid w:val="00396B31"/>
    <w:rsid w:val="003B4B5A"/>
    <w:rsid w:val="003D3FA4"/>
    <w:rsid w:val="003E038C"/>
    <w:rsid w:val="003E40AE"/>
    <w:rsid w:val="003F121F"/>
    <w:rsid w:val="004079C2"/>
    <w:rsid w:val="00416D67"/>
    <w:rsid w:val="0041790C"/>
    <w:rsid w:val="0042134F"/>
    <w:rsid w:val="00434605"/>
    <w:rsid w:val="004374DB"/>
    <w:rsid w:val="004450E1"/>
    <w:rsid w:val="0045016C"/>
    <w:rsid w:val="00450F25"/>
    <w:rsid w:val="00464A3B"/>
    <w:rsid w:val="004A1740"/>
    <w:rsid w:val="004A345E"/>
    <w:rsid w:val="004B6BCD"/>
    <w:rsid w:val="004C061A"/>
    <w:rsid w:val="004D57B1"/>
    <w:rsid w:val="004F0323"/>
    <w:rsid w:val="004F681F"/>
    <w:rsid w:val="0050583E"/>
    <w:rsid w:val="0050758F"/>
    <w:rsid w:val="00520CA7"/>
    <w:rsid w:val="0055196D"/>
    <w:rsid w:val="005542BD"/>
    <w:rsid w:val="00555FAC"/>
    <w:rsid w:val="0056214C"/>
    <w:rsid w:val="0056400C"/>
    <w:rsid w:val="00574608"/>
    <w:rsid w:val="00574FCD"/>
    <w:rsid w:val="0057705F"/>
    <w:rsid w:val="005B3A62"/>
    <w:rsid w:val="005C1597"/>
    <w:rsid w:val="005D73D6"/>
    <w:rsid w:val="00645B0C"/>
    <w:rsid w:val="006555D0"/>
    <w:rsid w:val="00672895"/>
    <w:rsid w:val="006A25D0"/>
    <w:rsid w:val="006B0819"/>
    <w:rsid w:val="006C75B5"/>
    <w:rsid w:val="006D674D"/>
    <w:rsid w:val="006D6ED8"/>
    <w:rsid w:val="007155D3"/>
    <w:rsid w:val="00717B2A"/>
    <w:rsid w:val="00724C10"/>
    <w:rsid w:val="0073693D"/>
    <w:rsid w:val="00742EA5"/>
    <w:rsid w:val="00745EFB"/>
    <w:rsid w:val="00750017"/>
    <w:rsid w:val="00760743"/>
    <w:rsid w:val="007731A7"/>
    <w:rsid w:val="00776F7E"/>
    <w:rsid w:val="00781366"/>
    <w:rsid w:val="00783ECA"/>
    <w:rsid w:val="007A0B0F"/>
    <w:rsid w:val="007A32C6"/>
    <w:rsid w:val="007A41B5"/>
    <w:rsid w:val="007B6FFD"/>
    <w:rsid w:val="007C3FEE"/>
    <w:rsid w:val="007C43CE"/>
    <w:rsid w:val="007F7DC2"/>
    <w:rsid w:val="00835CBC"/>
    <w:rsid w:val="00863C3A"/>
    <w:rsid w:val="0086670F"/>
    <w:rsid w:val="0088087C"/>
    <w:rsid w:val="0088140C"/>
    <w:rsid w:val="00882301"/>
    <w:rsid w:val="00886D10"/>
    <w:rsid w:val="00891D80"/>
    <w:rsid w:val="008A2FC9"/>
    <w:rsid w:val="008B4A2E"/>
    <w:rsid w:val="008C21A3"/>
    <w:rsid w:val="008C7478"/>
    <w:rsid w:val="008C76A2"/>
    <w:rsid w:val="008F1502"/>
    <w:rsid w:val="00931C47"/>
    <w:rsid w:val="009410E9"/>
    <w:rsid w:val="00970192"/>
    <w:rsid w:val="009747CA"/>
    <w:rsid w:val="009837CC"/>
    <w:rsid w:val="009A3C7B"/>
    <w:rsid w:val="009A425A"/>
    <w:rsid w:val="009A7601"/>
    <w:rsid w:val="009B3EB3"/>
    <w:rsid w:val="009D3389"/>
    <w:rsid w:val="009E0EFF"/>
    <w:rsid w:val="00A1152F"/>
    <w:rsid w:val="00A11D7B"/>
    <w:rsid w:val="00A14E19"/>
    <w:rsid w:val="00A151AF"/>
    <w:rsid w:val="00A16766"/>
    <w:rsid w:val="00A33FBD"/>
    <w:rsid w:val="00A7162C"/>
    <w:rsid w:val="00A76A49"/>
    <w:rsid w:val="00AA3374"/>
    <w:rsid w:val="00AA7D65"/>
    <w:rsid w:val="00AC0953"/>
    <w:rsid w:val="00AD294F"/>
    <w:rsid w:val="00AF2024"/>
    <w:rsid w:val="00B01ED1"/>
    <w:rsid w:val="00B20D1C"/>
    <w:rsid w:val="00B40236"/>
    <w:rsid w:val="00B423FF"/>
    <w:rsid w:val="00B43B9D"/>
    <w:rsid w:val="00B44FAB"/>
    <w:rsid w:val="00B5285A"/>
    <w:rsid w:val="00B55E68"/>
    <w:rsid w:val="00B620E9"/>
    <w:rsid w:val="00B700C0"/>
    <w:rsid w:val="00B71703"/>
    <w:rsid w:val="00B817DF"/>
    <w:rsid w:val="00B83E1F"/>
    <w:rsid w:val="00B96654"/>
    <w:rsid w:val="00B966CA"/>
    <w:rsid w:val="00BD1992"/>
    <w:rsid w:val="00BF0342"/>
    <w:rsid w:val="00BF26D9"/>
    <w:rsid w:val="00C01852"/>
    <w:rsid w:val="00C10FEF"/>
    <w:rsid w:val="00C45FB0"/>
    <w:rsid w:val="00C51566"/>
    <w:rsid w:val="00C967EA"/>
    <w:rsid w:val="00CA057B"/>
    <w:rsid w:val="00CC4854"/>
    <w:rsid w:val="00CC5B20"/>
    <w:rsid w:val="00CD2918"/>
    <w:rsid w:val="00D03DD1"/>
    <w:rsid w:val="00D332A3"/>
    <w:rsid w:val="00D41088"/>
    <w:rsid w:val="00D43DC1"/>
    <w:rsid w:val="00D441C7"/>
    <w:rsid w:val="00D45399"/>
    <w:rsid w:val="00D47C78"/>
    <w:rsid w:val="00D60072"/>
    <w:rsid w:val="00D813D0"/>
    <w:rsid w:val="00D90646"/>
    <w:rsid w:val="00D973C3"/>
    <w:rsid w:val="00DA30C9"/>
    <w:rsid w:val="00DA32FC"/>
    <w:rsid w:val="00DB3419"/>
    <w:rsid w:val="00DB39AA"/>
    <w:rsid w:val="00DB4DFD"/>
    <w:rsid w:val="00DC1669"/>
    <w:rsid w:val="00DC4044"/>
    <w:rsid w:val="00DC5C48"/>
    <w:rsid w:val="00DD0EFD"/>
    <w:rsid w:val="00DD5BD5"/>
    <w:rsid w:val="00DD6184"/>
    <w:rsid w:val="00DE500B"/>
    <w:rsid w:val="00DE62A6"/>
    <w:rsid w:val="00DF0672"/>
    <w:rsid w:val="00DF2AE9"/>
    <w:rsid w:val="00E22D6E"/>
    <w:rsid w:val="00E2507A"/>
    <w:rsid w:val="00E33434"/>
    <w:rsid w:val="00E473C1"/>
    <w:rsid w:val="00E60A6E"/>
    <w:rsid w:val="00E66D9E"/>
    <w:rsid w:val="00E677D4"/>
    <w:rsid w:val="00E76BD6"/>
    <w:rsid w:val="00EC2194"/>
    <w:rsid w:val="00EF3282"/>
    <w:rsid w:val="00F23D73"/>
    <w:rsid w:val="00F445FE"/>
    <w:rsid w:val="00F47EE0"/>
    <w:rsid w:val="00F535CA"/>
    <w:rsid w:val="00F61F9C"/>
    <w:rsid w:val="00F84615"/>
    <w:rsid w:val="00FB5F89"/>
    <w:rsid w:val="00FB6D5D"/>
    <w:rsid w:val="00FC5B1D"/>
    <w:rsid w:val="00FC797E"/>
    <w:rsid w:val="00FD113A"/>
    <w:rsid w:val="00FD1AD7"/>
    <w:rsid w:val="00FF0659"/>
    <w:rsid w:val="00FF1900"/>
    <w:rsid w:val="00FF2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3C296E-4188-4A77-818C-2F17C578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6B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B8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B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93D"/>
    <w:rPr>
      <w:color w:val="0563C1" w:themeColor="hyperlink"/>
      <w:u w:val="single"/>
    </w:rPr>
  </w:style>
  <w:style w:type="paragraph" w:styleId="BalloonText">
    <w:name w:val="Balloon Text"/>
    <w:basedOn w:val="Normal"/>
    <w:link w:val="BalloonTextChar"/>
    <w:uiPriority w:val="99"/>
    <w:semiHidden/>
    <w:unhideWhenUsed/>
    <w:rsid w:val="00FF1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900"/>
    <w:rPr>
      <w:rFonts w:ascii="Segoe UI" w:hAnsi="Segoe UI" w:cs="Segoe UI"/>
      <w:sz w:val="18"/>
      <w:szCs w:val="18"/>
    </w:rPr>
  </w:style>
  <w:style w:type="character" w:styleId="FollowedHyperlink">
    <w:name w:val="FollowedHyperlink"/>
    <w:basedOn w:val="DefaultParagraphFont"/>
    <w:uiPriority w:val="99"/>
    <w:semiHidden/>
    <w:unhideWhenUsed/>
    <w:rsid w:val="00C51566"/>
    <w:rPr>
      <w:color w:val="954F72" w:themeColor="followedHyperlink"/>
      <w:u w:val="single"/>
    </w:rPr>
  </w:style>
  <w:style w:type="paragraph" w:styleId="NoSpacing">
    <w:name w:val="No Spacing"/>
    <w:uiPriority w:val="1"/>
    <w:qFormat/>
    <w:rsid w:val="009410E9"/>
    <w:pPr>
      <w:spacing w:after="0" w:line="240" w:lineRule="auto"/>
    </w:pPr>
  </w:style>
  <w:style w:type="paragraph" w:styleId="Header">
    <w:name w:val="header"/>
    <w:basedOn w:val="Normal"/>
    <w:link w:val="HeaderChar"/>
    <w:uiPriority w:val="99"/>
    <w:unhideWhenUsed/>
    <w:rsid w:val="006C7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5B5"/>
  </w:style>
  <w:style w:type="paragraph" w:styleId="Footer">
    <w:name w:val="footer"/>
    <w:basedOn w:val="Normal"/>
    <w:link w:val="FooterChar"/>
    <w:uiPriority w:val="99"/>
    <w:unhideWhenUsed/>
    <w:rsid w:val="006C7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946635">
      <w:bodyDiv w:val="1"/>
      <w:marLeft w:val="0"/>
      <w:marRight w:val="0"/>
      <w:marTop w:val="0"/>
      <w:marBottom w:val="0"/>
      <w:divBdr>
        <w:top w:val="none" w:sz="0" w:space="0" w:color="auto"/>
        <w:left w:val="none" w:sz="0" w:space="0" w:color="auto"/>
        <w:bottom w:val="none" w:sz="0" w:space="0" w:color="auto"/>
        <w:right w:val="none" w:sz="0" w:space="0" w:color="auto"/>
      </w:divBdr>
    </w:div>
    <w:div w:id="141840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ning.northyorkmoors.org.uk/Northgate/PlanningExplorer/Generic/StdDetails.aspx?PT=Planning%20Applications%20On-Line&amp;TYPE=PL/PlanningPK.xml&amp;PARAM0=812680&amp;XSLT=/Northgate/PlanningExplorer/SiteFiles/Skins/NorthYorkMoors/xslt/PL/PLDetails.xslt&amp;FT=Planning%20Application%20Details&amp;PUBLIC=Y&amp;XMLSIDE=&amp;DAURI=PLANN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lanning.northyorkmoors.org.uk/Northgate/PlanningExplorer/Generic/StdDetails.aspx?PT=Planning%20Applications%20On-Line&amp;TYPE=PL/PlanningPK.xml&amp;PARAM0=812685&amp;XSLT=/Northgate/PlanningExplorer/SiteFiles/Skins/NorthYorkMoors/xslt/PL/PLDetails.xslt&amp;FT=Planning%20Application%20Details&amp;PUBLIC=Y&amp;XMLSIDE=&amp;DAURI=PLANNIN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planning.northyorkmoors.org.uk/Northgate/PlanningExplorer/Generic/StdDetails.aspx?PT=Planning%20Applications%20On-Line&amp;TYPE=PL/PlanningPK.xml&amp;PARAM0=812750&amp;XSLT=/Northgate/PlanningExplorer/SiteFiles/Skins/NorthYorkMoors/xslt/PL/PLDetails.xslt&amp;FT=Planning%20Application%20Details&amp;PUBLIC=Y&amp;XMLSIDE=/Northgate/PlanningExplorer/SiteFiles/Skins/NorthYorkMoors/Menus/PL.xml&amp;DAURI=PLANNIN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democracy.ryedale.gov.uk/ieListDocuments.aspx?CId=135&amp;MId=1672&amp;Ver=4" TargetMode="External"/><Relationship Id="rId4" Type="http://schemas.openxmlformats.org/officeDocument/2006/relationships/footnotes" Target="footnotes.xml"/><Relationship Id="rId9" Type="http://schemas.openxmlformats.org/officeDocument/2006/relationships/hyperlink" Target="http://planning.northyorkmoors.org.uk/Northgate/PlanningExplorer/Generic/StdDetails.aspx?PT=Planning%20Applications%20On-Line&amp;TYPE=PL/PlanningPK.xml&amp;PARAM0=812621&amp;XSLT=/Northgate/PlanningExplorer/SiteFiles/Skins/NorthYorkMoors/xslt/PL/PLDetails.xslt&amp;FT=Planning%20Application%20Details&amp;PUBLIC=Y&amp;XMLSIDE=&amp;DAURI=PLANN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Sarah Brown</cp:lastModifiedBy>
  <cp:revision>4</cp:revision>
  <cp:lastPrinted>2016-12-08T13:11:00Z</cp:lastPrinted>
  <dcterms:created xsi:type="dcterms:W3CDTF">2016-11-21T15:04:00Z</dcterms:created>
  <dcterms:modified xsi:type="dcterms:W3CDTF">2016-12-08T20:33:00Z</dcterms:modified>
</cp:coreProperties>
</file>